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CDB1D">
      <w:pPr>
        <w:widowControl/>
        <w:spacing w:line="560" w:lineRule="exact"/>
        <w:rPr>
          <w:rFonts w:hint="eastAsia" w:ascii="黑体" w:hAnsi="黑体" w:eastAsia="黑体" w:cs="等线"/>
          <w:sz w:val="32"/>
          <w:szCs w:val="32"/>
        </w:rPr>
      </w:pPr>
      <w:r>
        <w:rPr>
          <w:rFonts w:ascii="黑体" w:hAnsi="黑体" w:eastAsia="黑体" w:cs="等线"/>
          <w:sz w:val="32"/>
          <w:szCs w:val="32"/>
        </w:rPr>
        <w:t>附件1</w:t>
      </w:r>
    </w:p>
    <w:p w14:paraId="0E0EAA00">
      <w:pPr>
        <w:widowControl/>
        <w:spacing w:line="560" w:lineRule="exact"/>
        <w:jc w:val="center"/>
        <w:rPr>
          <w:rFonts w:hint="eastAsia" w:ascii="方正小标宋简体" w:hAnsi="方正小标宋简体" w:eastAsia="方正小标宋简体" w:cs="等线"/>
          <w:sz w:val="44"/>
          <w:szCs w:val="44"/>
        </w:rPr>
      </w:pPr>
    </w:p>
    <w:p w14:paraId="639C79E5">
      <w:pPr>
        <w:widowControl/>
        <w:spacing w:line="560" w:lineRule="exact"/>
        <w:jc w:val="center"/>
        <w:rPr>
          <w:rFonts w:hint="eastAsia" w:ascii="方正小标宋简体" w:hAnsi="方正小标宋简体" w:eastAsia="方正小标宋简体" w:cs="等线"/>
          <w:sz w:val="44"/>
          <w:szCs w:val="44"/>
        </w:rPr>
      </w:pPr>
    </w:p>
    <w:p w14:paraId="04FD335E">
      <w:pPr>
        <w:widowControl/>
        <w:spacing w:line="560" w:lineRule="exact"/>
        <w:jc w:val="center"/>
        <w:rPr>
          <w:rFonts w:hint="eastAsia" w:ascii="方正小标宋简体" w:hAnsi="方正小标宋简体" w:eastAsia="方正小标宋简体" w:cs="等线"/>
          <w:sz w:val="44"/>
          <w:szCs w:val="44"/>
        </w:rPr>
      </w:pPr>
      <w:r>
        <w:rPr>
          <w:rFonts w:ascii="方正小标宋简体" w:hAnsi="方正小标宋简体" w:eastAsia="方正小标宋简体" w:cs="等线"/>
          <w:sz w:val="44"/>
          <w:szCs w:val="44"/>
        </w:rPr>
        <w:t>北京市慈善基金会项目立项书</w:t>
      </w:r>
    </w:p>
    <w:p w14:paraId="00A84337">
      <w:pPr>
        <w:widowControl/>
        <w:spacing w:line="560" w:lineRule="exact"/>
        <w:jc w:val="center"/>
        <w:rPr>
          <w:rFonts w:hint="eastAsia" w:ascii="方正小标宋简体" w:hAnsi="方正小标宋简体" w:eastAsia="方正小标宋简体" w:cs="等线"/>
          <w:sz w:val="44"/>
          <w:szCs w:val="44"/>
        </w:rPr>
      </w:pPr>
    </w:p>
    <w:p w14:paraId="522752F2">
      <w:pPr>
        <w:widowControl/>
        <w:spacing w:line="560" w:lineRule="exact"/>
        <w:jc w:val="center"/>
        <w:rPr>
          <w:rFonts w:hint="eastAsia" w:ascii="方正小标宋简体" w:hAnsi="方正小标宋简体" w:eastAsia="方正小标宋简体" w:cs="等线"/>
          <w:sz w:val="44"/>
          <w:szCs w:val="44"/>
        </w:rPr>
      </w:pPr>
    </w:p>
    <w:p w14:paraId="49A5F012">
      <w:pPr>
        <w:widowControl/>
        <w:spacing w:line="560" w:lineRule="exact"/>
        <w:jc w:val="center"/>
        <w:rPr>
          <w:rFonts w:hint="eastAsia" w:ascii="方正小标宋简体" w:hAnsi="方正小标宋简体" w:eastAsia="方正小标宋简体" w:cs="等线"/>
          <w:sz w:val="44"/>
          <w:szCs w:val="44"/>
        </w:rPr>
      </w:pPr>
    </w:p>
    <w:p w14:paraId="7DF7C5E4">
      <w:pPr>
        <w:widowControl/>
        <w:spacing w:line="560" w:lineRule="exact"/>
        <w:jc w:val="center"/>
        <w:rPr>
          <w:rFonts w:hint="eastAsia" w:ascii="方正小标宋简体" w:hAnsi="方正小标宋简体" w:eastAsia="方正小标宋简体" w:cs="等线"/>
          <w:sz w:val="44"/>
          <w:szCs w:val="44"/>
        </w:rPr>
      </w:pPr>
    </w:p>
    <w:p w14:paraId="256FB67D">
      <w:pPr>
        <w:widowControl/>
        <w:spacing w:line="560" w:lineRule="exact"/>
        <w:jc w:val="center"/>
        <w:rPr>
          <w:rFonts w:hint="eastAsia" w:ascii="方正小标宋简体" w:hAnsi="方正小标宋简体" w:eastAsia="方正小标宋简体" w:cs="等线"/>
          <w:sz w:val="44"/>
          <w:szCs w:val="44"/>
        </w:rPr>
      </w:pPr>
    </w:p>
    <w:p w14:paraId="49B89A39">
      <w:pPr>
        <w:widowControl/>
        <w:spacing w:line="560" w:lineRule="exact"/>
        <w:jc w:val="center"/>
        <w:rPr>
          <w:rFonts w:hint="eastAsia" w:ascii="方正小标宋简体" w:hAnsi="方正小标宋简体" w:eastAsia="方正小标宋简体" w:cs="等线"/>
          <w:sz w:val="44"/>
          <w:szCs w:val="44"/>
        </w:rPr>
      </w:pPr>
    </w:p>
    <w:p w14:paraId="4A015B1E">
      <w:pPr>
        <w:widowControl/>
        <w:spacing w:line="560" w:lineRule="exact"/>
        <w:rPr>
          <w:rFonts w:hint="eastAsia" w:ascii="仿宋_GB2312" w:hAnsi="方正小标宋简体" w:eastAsia="仿宋_GB2312" w:cs="等线"/>
          <w:sz w:val="32"/>
          <w:szCs w:val="32"/>
        </w:rPr>
      </w:pPr>
    </w:p>
    <w:p w14:paraId="311162A5">
      <w:pPr>
        <w:widowControl/>
        <w:spacing w:line="560" w:lineRule="exact"/>
        <w:rPr>
          <w:rFonts w:hint="eastAsia" w:ascii="仿宋_GB2312" w:hAnsi="方正小标宋简体" w:eastAsia="仿宋_GB2312" w:cs="等线"/>
          <w:sz w:val="32"/>
          <w:szCs w:val="32"/>
        </w:rPr>
      </w:pPr>
    </w:p>
    <w:p w14:paraId="03021821">
      <w:pPr>
        <w:widowControl/>
        <w:spacing w:line="560" w:lineRule="exact"/>
        <w:rPr>
          <w:rFonts w:hint="eastAsia" w:ascii="仿宋_GB2312" w:hAnsi="方正小标宋简体" w:eastAsia="仿宋_GB2312" w:cs="等线"/>
          <w:sz w:val="32"/>
          <w:szCs w:val="32"/>
        </w:rPr>
      </w:pPr>
    </w:p>
    <w:p w14:paraId="026468B5">
      <w:pPr>
        <w:widowControl/>
        <w:spacing w:line="560" w:lineRule="exact"/>
        <w:rPr>
          <w:rFonts w:hint="eastAsia" w:ascii="仿宋_GB2312" w:hAnsi="方正小标宋简体" w:eastAsia="仿宋_GB2312" w:cs="等线"/>
          <w:sz w:val="32"/>
          <w:szCs w:val="32"/>
        </w:rPr>
      </w:pPr>
    </w:p>
    <w:p w14:paraId="61119C81">
      <w:pPr>
        <w:widowControl/>
        <w:spacing w:line="560" w:lineRule="exact"/>
        <w:rPr>
          <w:rFonts w:hint="eastAsia" w:ascii="仿宋_GB2312" w:hAnsi="方正小标宋简体" w:eastAsia="仿宋_GB2312" w:cs="等线"/>
          <w:sz w:val="32"/>
          <w:szCs w:val="32"/>
        </w:rPr>
      </w:pPr>
    </w:p>
    <w:p w14:paraId="7BADECE7">
      <w:pPr>
        <w:widowControl/>
        <w:spacing w:line="560" w:lineRule="exact"/>
        <w:rPr>
          <w:rFonts w:hint="eastAsia" w:ascii="仿宋_GB2312" w:hAnsi="方正小标宋简体" w:eastAsia="仿宋_GB2312" w:cs="等线"/>
          <w:sz w:val="32"/>
          <w:szCs w:val="32"/>
        </w:rPr>
      </w:pPr>
    </w:p>
    <w:p w14:paraId="5A664FA1">
      <w:pPr>
        <w:widowControl/>
        <w:spacing w:line="560" w:lineRule="exact"/>
        <w:rPr>
          <w:rFonts w:hint="eastAsia" w:ascii="仿宋_GB2312" w:hAnsi="方正小标宋简体" w:eastAsia="仿宋_GB2312" w:cs="等线"/>
          <w:sz w:val="32"/>
          <w:szCs w:val="32"/>
        </w:rPr>
      </w:pPr>
    </w:p>
    <w:p w14:paraId="2209BB1E">
      <w:pPr>
        <w:widowControl/>
        <w:spacing w:line="560" w:lineRule="exact"/>
        <w:ind w:firstLine="648"/>
        <w:rPr>
          <w:rFonts w:hint="eastAsia" w:ascii="仿宋_GB2312" w:hAnsi="方正小标宋简体" w:eastAsia="仿宋_GB2312" w:cs="等线"/>
          <w:sz w:val="32"/>
          <w:szCs w:val="32"/>
        </w:rPr>
      </w:pPr>
      <w:r>
        <w:rPr>
          <w:rFonts w:ascii="仿宋_GB2312" w:hAnsi="方正小标宋简体" w:eastAsia="仿宋_GB2312" w:cs="等线"/>
          <w:sz w:val="32"/>
          <w:szCs w:val="32"/>
        </w:rPr>
        <w:t>项目名称：</w:t>
      </w:r>
    </w:p>
    <w:p w14:paraId="6A5C2964">
      <w:pPr>
        <w:widowControl/>
        <w:spacing w:line="560" w:lineRule="exact"/>
        <w:ind w:firstLine="648"/>
        <w:rPr>
          <w:rFonts w:hint="eastAsia" w:ascii="仿宋_GB2312" w:hAnsi="方正小标宋简体" w:eastAsia="仿宋_GB2312" w:cs="等线"/>
          <w:sz w:val="32"/>
          <w:szCs w:val="32"/>
        </w:rPr>
      </w:pPr>
      <w:r>
        <w:rPr>
          <w:rFonts w:ascii="仿宋_GB2312" w:hAnsi="方正小标宋简体" w:eastAsia="仿宋_GB2312" w:cs="等线"/>
          <w:sz w:val="32"/>
          <w:szCs w:val="32"/>
        </w:rPr>
        <w:t>申报日期：</w:t>
      </w:r>
    </w:p>
    <w:p w14:paraId="6CACC3B5">
      <w:pPr>
        <w:widowControl/>
        <w:spacing w:line="560" w:lineRule="exact"/>
        <w:ind w:firstLine="648"/>
        <w:rPr>
          <w:rFonts w:hint="eastAsia" w:ascii="仿宋_GB2312" w:hAnsi="方正小标宋简体" w:eastAsia="仿宋_GB2312" w:cs="等线"/>
          <w:sz w:val="32"/>
          <w:szCs w:val="32"/>
        </w:rPr>
      </w:pPr>
      <w:r>
        <w:rPr>
          <w:rFonts w:ascii="仿宋_GB2312" w:hAnsi="方正小标宋简体" w:eastAsia="仿宋_GB2312" w:cs="等线"/>
          <w:sz w:val="32"/>
          <w:szCs w:val="32"/>
        </w:rPr>
        <w:t>项目负责人：</w:t>
      </w:r>
    </w:p>
    <w:p w14:paraId="3ADCE38D">
      <w:pPr>
        <w:widowControl/>
        <w:spacing w:line="560" w:lineRule="exact"/>
        <w:jc w:val="left"/>
        <w:rPr>
          <w:rFonts w:hint="eastAsia" w:ascii="仿宋_GB2312" w:hAnsi="方正小标宋简体" w:eastAsia="仿宋_GB2312" w:cs="等线"/>
          <w:sz w:val="32"/>
          <w:szCs w:val="32"/>
        </w:rPr>
      </w:pPr>
      <w:r>
        <w:rPr>
          <w:rFonts w:ascii="仿宋_GB2312" w:hAnsi="方正小标宋简体" w:eastAsia="仿宋_GB2312" w:cs="等线"/>
          <w:sz w:val="32"/>
          <w:szCs w:val="32"/>
        </w:rPr>
        <w:br w:type="page"/>
      </w:r>
    </w:p>
    <w:p w14:paraId="4712682C">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一、项目基本信息</w:t>
      </w:r>
    </w:p>
    <w:p w14:paraId="2833328F">
      <w:pPr>
        <w:spacing w:line="560" w:lineRule="exact"/>
        <w:ind w:firstLine="640" w:firstLineChars="200"/>
        <w:rPr>
          <w:rFonts w:hint="eastAsia" w:ascii="仿宋_GB2312" w:hAnsi="等线" w:eastAsia="仿宋_GB2312" w:cs="等线"/>
          <w:sz w:val="32"/>
        </w:rPr>
      </w:pPr>
      <w:r>
        <w:rPr>
          <w:rFonts w:ascii="仿宋_GB2312" w:hAnsi="方正小标宋简体" w:eastAsia="仿宋_GB2312" w:cs="等线"/>
          <w:sz w:val="32"/>
          <w:szCs w:val="32"/>
        </w:rPr>
        <w:t>项目类型：</w:t>
      </w:r>
      <w:r>
        <w:rPr>
          <w:rFonts w:ascii="仿宋_GB2312" w:hAnsi="等线" w:eastAsia="仿宋_GB2312" w:cs="等线"/>
          <w:sz w:val="32"/>
        </w:rPr>
        <w:t xml:space="preserve">□自主执行项目   </w:t>
      </w:r>
    </w:p>
    <w:p w14:paraId="4F2751DE">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 xml:space="preserve">□委托资助项目   </w:t>
      </w:r>
    </w:p>
    <w:p w14:paraId="327C9B26">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□混合执行项目</w:t>
      </w:r>
    </w:p>
    <w:p w14:paraId="7158D10D">
      <w:pPr>
        <w:spacing w:line="560" w:lineRule="exact"/>
        <w:ind w:firstLine="640" w:firstLineChars="200"/>
        <w:rPr>
          <w:rFonts w:hint="eastAsia" w:ascii="仿宋_GB2312" w:hAnsi="等线" w:eastAsia="仿宋_GB2312" w:cs="等线"/>
          <w:sz w:val="32"/>
        </w:rPr>
      </w:pPr>
      <w:r>
        <w:rPr>
          <w:rFonts w:ascii="仿宋_GB2312" w:hAnsi="等线" w:eastAsia="仿宋_GB2312" w:cs="等线"/>
          <w:sz w:val="32"/>
        </w:rPr>
        <w:t>项目属性：□新设项目</w:t>
      </w:r>
    </w:p>
    <w:p w14:paraId="7758CE2A">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□已有项目</w:t>
      </w:r>
    </w:p>
    <w:p w14:paraId="24EA1792">
      <w:pPr>
        <w:spacing w:line="560" w:lineRule="exact"/>
        <w:ind w:firstLine="640" w:firstLineChars="200"/>
        <w:rPr>
          <w:rFonts w:hint="eastAsia" w:ascii="仿宋_GB2312" w:hAnsi="等线" w:eastAsia="仿宋_GB2312" w:cs="等线"/>
          <w:sz w:val="32"/>
        </w:rPr>
      </w:pPr>
      <w:r>
        <w:rPr>
          <w:rFonts w:ascii="仿宋_GB2312" w:hAnsi="等线" w:eastAsia="仿宋_GB2312" w:cs="等线"/>
          <w:sz w:val="32"/>
        </w:rPr>
        <w:t>（已有项目须在资金来源中注明项目/专项基金名称）</w:t>
      </w:r>
    </w:p>
    <w:p w14:paraId="43970EAF">
      <w:pPr>
        <w:spacing w:line="560" w:lineRule="exact"/>
        <w:ind w:firstLine="640" w:firstLineChars="200"/>
        <w:rPr>
          <w:rFonts w:hint="eastAsia" w:ascii="仿宋_GB2312" w:hAnsi="等线" w:eastAsia="仿宋_GB2312" w:cs="等线"/>
          <w:sz w:val="32"/>
        </w:rPr>
      </w:pPr>
      <w:r>
        <w:rPr>
          <w:rFonts w:ascii="仿宋_GB2312" w:hAnsi="等线" w:eastAsia="仿宋_GB2312" w:cs="等线"/>
          <w:sz w:val="32"/>
        </w:rPr>
        <w:t>资金来源：□企业捐赠</w:t>
      </w:r>
    </w:p>
    <w:p w14:paraId="151B36D4">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□公开募捐</w:t>
      </w:r>
    </w:p>
    <w:p w14:paraId="50132208">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□其他（备注：    ）</w:t>
      </w:r>
    </w:p>
    <w:p w14:paraId="090D5D88">
      <w:pPr>
        <w:spacing w:line="560" w:lineRule="exact"/>
        <w:ind w:firstLine="640" w:firstLineChars="200"/>
        <w:rPr>
          <w:rFonts w:hint="eastAsia" w:ascii="仿宋_GB2312" w:hAnsi="等线" w:eastAsia="仿宋_GB2312" w:cs="等线"/>
          <w:sz w:val="32"/>
        </w:rPr>
      </w:pPr>
      <w:r>
        <w:rPr>
          <w:rFonts w:ascii="仿宋_GB2312" w:hAnsi="等线" w:eastAsia="仿宋_GB2312" w:cs="等线"/>
          <w:sz w:val="32"/>
        </w:rPr>
        <w:t>项目周期：□单次项目</w:t>
      </w:r>
    </w:p>
    <w:p w14:paraId="60C9EEF7">
      <w:pPr>
        <w:spacing w:line="560" w:lineRule="exact"/>
        <w:ind w:firstLine="2240" w:firstLineChars="700"/>
        <w:rPr>
          <w:rFonts w:hint="eastAsia" w:ascii="仿宋_GB2312" w:hAnsi="等线" w:eastAsia="仿宋_GB2312" w:cs="等线"/>
          <w:sz w:val="32"/>
        </w:rPr>
      </w:pPr>
      <w:r>
        <w:rPr>
          <w:rFonts w:ascii="仿宋_GB2312" w:hAnsi="等线" w:eastAsia="仿宋_GB2312" w:cs="等线"/>
          <w:sz w:val="32"/>
        </w:rPr>
        <w:t>□延续性项目（X年）</w:t>
      </w:r>
    </w:p>
    <w:p w14:paraId="3DE15B4A">
      <w:pPr>
        <w:spacing w:line="560" w:lineRule="exact"/>
        <w:ind w:firstLine="648"/>
        <w:rPr>
          <w:rFonts w:hint="eastAsia" w:ascii="仿宋_GB2312" w:hAnsi="等线" w:eastAsia="仿宋_GB2312" w:cs="等线"/>
          <w:sz w:val="32"/>
        </w:rPr>
      </w:pPr>
      <w:r>
        <w:rPr>
          <w:rFonts w:ascii="仿宋_GB2312" w:hAnsi="等线" w:eastAsia="仿宋_GB2312" w:cs="等线"/>
          <w:sz w:val="32"/>
        </w:rPr>
        <w:t>资金规模（年度）：预计收入</w:t>
      </w:r>
      <w:r>
        <w:rPr>
          <w:rFonts w:ascii="仿宋_GB2312" w:hAnsi="等线" w:eastAsia="仿宋_GB2312" w:cs="等线"/>
          <w:sz w:val="32"/>
          <w:u w:val="single"/>
        </w:rPr>
        <w:t xml:space="preserve">      </w:t>
      </w:r>
      <w:r>
        <w:rPr>
          <w:rFonts w:ascii="仿宋_GB2312" w:hAnsi="等线" w:eastAsia="仿宋_GB2312" w:cs="等线"/>
          <w:sz w:val="32"/>
        </w:rPr>
        <w:t>万元</w:t>
      </w:r>
    </w:p>
    <w:p w14:paraId="0977EC65">
      <w:pPr>
        <w:spacing w:line="560" w:lineRule="exact"/>
        <w:ind w:firstLine="648"/>
        <w:rPr>
          <w:rFonts w:hint="eastAsia" w:ascii="仿宋_GB2312" w:hAnsi="等线" w:eastAsia="仿宋_GB2312" w:cs="等线"/>
          <w:sz w:val="32"/>
        </w:rPr>
      </w:pPr>
      <w:r>
        <w:rPr>
          <w:rFonts w:ascii="仿宋_GB2312" w:hAnsi="等线" w:eastAsia="仿宋_GB2312" w:cs="等线"/>
          <w:sz w:val="32"/>
        </w:rPr>
        <w:t xml:space="preserve">                 预计支出</w:t>
      </w:r>
      <w:r>
        <w:rPr>
          <w:rFonts w:ascii="仿宋_GB2312" w:hAnsi="等线" w:eastAsia="仿宋_GB2312" w:cs="等线"/>
          <w:sz w:val="32"/>
          <w:u w:val="single"/>
        </w:rPr>
        <w:t xml:space="preserve">      </w:t>
      </w:r>
      <w:r>
        <w:rPr>
          <w:rFonts w:ascii="仿宋_GB2312" w:hAnsi="等线" w:eastAsia="仿宋_GB2312" w:cs="等线"/>
          <w:sz w:val="32"/>
        </w:rPr>
        <w:t>万元</w:t>
      </w:r>
    </w:p>
    <w:p w14:paraId="58B48F3E">
      <w:pPr>
        <w:widowControl/>
        <w:spacing w:line="560" w:lineRule="exact"/>
        <w:ind w:firstLine="640" w:firstLineChars="200"/>
        <w:jc w:val="left"/>
        <w:rPr>
          <w:rFonts w:hint="eastAsia" w:ascii="楷体" w:hAnsi="楷体" w:eastAsia="楷体" w:cs="等线"/>
          <w:sz w:val="32"/>
          <w:szCs w:val="32"/>
        </w:rPr>
      </w:pPr>
      <w:r>
        <w:rPr>
          <w:rFonts w:ascii="黑体" w:hAnsi="黑体" w:eastAsia="黑体" w:cs="等线"/>
          <w:sz w:val="32"/>
          <w:szCs w:val="32"/>
        </w:rPr>
        <w:t>二、项目背景和意义</w:t>
      </w:r>
    </w:p>
    <w:p w14:paraId="21E83257">
      <w:pPr>
        <w:spacing w:line="560" w:lineRule="exact"/>
        <w:ind w:firstLine="640" w:firstLineChars="200"/>
        <w:rPr>
          <w:rFonts w:hint="eastAsia" w:ascii="仿宋_GB2312" w:hAnsi="楷体" w:eastAsia="仿宋_GB2312" w:cs="等线"/>
          <w:sz w:val="32"/>
          <w:szCs w:val="32"/>
        </w:rPr>
      </w:pPr>
      <w:r>
        <w:rPr>
          <w:rFonts w:ascii="仿宋_GB2312" w:hAnsi="楷体" w:eastAsia="仿宋_GB2312" w:cs="等线"/>
          <w:sz w:val="32"/>
          <w:szCs w:val="32"/>
        </w:rPr>
        <w:t>（介绍问题的发现，需要说明问题的严重与紧迫性，提出项目的原因和理由，其长远意义和价值、项目的公益属性、受益人描述、该项目的产出对领域的成果等。）</w:t>
      </w:r>
    </w:p>
    <w:p w14:paraId="63DFEDE6">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三、项目方案</w:t>
      </w:r>
    </w:p>
    <w:p w14:paraId="20B67689">
      <w:pPr>
        <w:spacing w:line="560" w:lineRule="exact"/>
        <w:ind w:firstLine="640" w:firstLineChars="200"/>
        <w:rPr>
          <w:rFonts w:hint="eastAsia" w:ascii="仿宋_GB2312" w:hAnsi="方正小标宋简体" w:eastAsia="仿宋_GB2312" w:cs="等线"/>
          <w:sz w:val="32"/>
          <w:szCs w:val="32"/>
        </w:rPr>
      </w:pPr>
      <w:r>
        <w:rPr>
          <w:rFonts w:ascii="仿宋_GB2312" w:hAnsi="方正小标宋简体" w:eastAsia="仿宋_GB2312" w:cs="等线"/>
          <w:sz w:val="32"/>
          <w:szCs w:val="32"/>
        </w:rPr>
        <w:t>（包含项目目标、项目内容和时间安排、分阶段策划及执行规划、传播计划等）</w:t>
      </w:r>
    </w:p>
    <w:p w14:paraId="12EE216A">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四、项目合作方/执行方选择</w:t>
      </w:r>
    </w:p>
    <w:p w14:paraId="5484A976">
      <w:pPr>
        <w:spacing w:line="560" w:lineRule="exact"/>
        <w:ind w:firstLine="640" w:firstLineChars="200"/>
        <w:rPr>
          <w:rFonts w:hint="eastAsia" w:ascii="仿宋_GB2312" w:hAnsi="方正小标宋简体" w:eastAsia="仿宋_GB2312" w:cs="等线"/>
          <w:sz w:val="32"/>
          <w:szCs w:val="32"/>
        </w:rPr>
      </w:pPr>
      <w:r>
        <w:rPr>
          <w:rFonts w:ascii="仿宋_GB2312" w:hAnsi="方正小标宋简体" w:eastAsia="仿宋_GB2312" w:cs="等线"/>
          <w:sz w:val="32"/>
          <w:szCs w:val="32"/>
        </w:rPr>
        <w:t>（项目合作方/执行方具备的执行能力，选择机制，以及联系方式）</w:t>
      </w:r>
    </w:p>
    <w:p w14:paraId="0065F86D">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五、项目成果描述</w:t>
      </w:r>
    </w:p>
    <w:p w14:paraId="62F817EE">
      <w:pPr>
        <w:spacing w:line="560" w:lineRule="exact"/>
        <w:ind w:firstLine="640" w:firstLineChars="200"/>
        <w:rPr>
          <w:rFonts w:hint="eastAsia" w:ascii="仿宋_GB2312" w:hAnsi="方正小标宋简体" w:eastAsia="仿宋_GB2312" w:cs="等线"/>
          <w:sz w:val="32"/>
          <w:szCs w:val="32"/>
        </w:rPr>
      </w:pPr>
      <w:r>
        <w:rPr>
          <w:rFonts w:ascii="仿宋_GB2312" w:hAnsi="方正小标宋简体" w:eastAsia="仿宋_GB2312" w:cs="等线"/>
          <w:sz w:val="32"/>
          <w:szCs w:val="32"/>
        </w:rPr>
        <w:t>（描述通过项目达成的公益目的，比如人群的覆盖率、受益群体的变化状况等，具体能达到的成果和产出）</w:t>
      </w:r>
    </w:p>
    <w:p w14:paraId="62BAF75A">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六、项目监测和评估</w:t>
      </w:r>
    </w:p>
    <w:p w14:paraId="39B02385">
      <w:pPr>
        <w:spacing w:line="560" w:lineRule="exact"/>
        <w:ind w:firstLine="640" w:firstLineChars="200"/>
        <w:rPr>
          <w:rFonts w:hint="eastAsia" w:ascii="仿宋_GB2312" w:hAnsi="方正小标宋简体" w:eastAsia="仿宋_GB2312" w:cs="等线"/>
          <w:sz w:val="32"/>
          <w:szCs w:val="32"/>
        </w:rPr>
      </w:pPr>
      <w:r>
        <w:rPr>
          <w:rFonts w:ascii="仿宋_GB2312" w:hAnsi="方正小标宋简体" w:eastAsia="仿宋_GB2312" w:cs="等线"/>
          <w:sz w:val="32"/>
          <w:szCs w:val="32"/>
        </w:rPr>
        <w:t>（项目负责人的项目监测与评估计划或项目出资方对项目检测和评估要求）</w:t>
      </w:r>
    </w:p>
    <w:p w14:paraId="354F6767">
      <w:pPr>
        <w:widowControl/>
        <w:spacing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七、项目风险与实施保障</w:t>
      </w:r>
    </w:p>
    <w:p w14:paraId="423EBC33">
      <w:pPr>
        <w:spacing w:line="560" w:lineRule="exact"/>
        <w:ind w:firstLine="640" w:firstLineChars="200"/>
        <w:rPr>
          <w:rFonts w:hint="eastAsia" w:ascii="仿宋_GB2312" w:hAnsi="方正小标宋简体" w:eastAsia="仿宋_GB2312" w:cs="等线"/>
          <w:sz w:val="32"/>
          <w:szCs w:val="32"/>
        </w:rPr>
      </w:pPr>
      <w:r>
        <w:rPr>
          <w:rFonts w:ascii="仿宋_GB2312" w:hAnsi="方正小标宋简体" w:eastAsia="仿宋_GB2312" w:cs="等线"/>
          <w:sz w:val="32"/>
          <w:szCs w:val="32"/>
        </w:rPr>
        <w:t>（说明项目过程主要风险和应对措施）</w:t>
      </w:r>
    </w:p>
    <w:p w14:paraId="7BC6CBF0">
      <w:pPr>
        <w:spacing w:line="560" w:lineRule="exact"/>
        <w:ind w:firstLine="640" w:firstLineChars="200"/>
        <w:rPr>
          <w:rFonts w:hint="eastAsia" w:ascii="仿宋_GB2312" w:hAnsi="方正小标宋简体" w:eastAsia="仿宋_GB2312" w:cs="等线"/>
          <w:sz w:val="32"/>
          <w:szCs w:val="32"/>
        </w:rPr>
      </w:pPr>
    </w:p>
    <w:p w14:paraId="148AA71B">
      <w:pPr>
        <w:spacing w:line="560" w:lineRule="exact"/>
        <w:ind w:firstLine="640" w:firstLineChars="200"/>
        <w:rPr>
          <w:rFonts w:hint="eastAsia" w:ascii="仿宋_GB2312" w:hAnsi="方正小标宋简体" w:eastAsia="仿宋_GB2312" w:cs="等线"/>
          <w:sz w:val="32"/>
          <w:szCs w:val="32"/>
        </w:rPr>
        <w:sectPr>
          <w:footerReference r:id="rId5" w:type="default"/>
          <w:pgSz w:w="11906" w:h="16838"/>
          <w:pgMar w:top="2155" w:right="1418" w:bottom="2041" w:left="1531" w:header="851" w:footer="992" w:gutter="0"/>
          <w:pgNumType w:start="1"/>
          <w:cols w:space="425" w:num="1"/>
          <w:docGrid w:type="lines" w:linePitch="435" w:charSpace="0"/>
        </w:sectPr>
      </w:pPr>
    </w:p>
    <w:p w14:paraId="26398676">
      <w:pPr>
        <w:widowControl/>
        <w:spacing w:after="217" w:afterLines="50" w:line="560" w:lineRule="exact"/>
        <w:ind w:firstLine="640" w:firstLineChars="200"/>
        <w:jc w:val="left"/>
        <w:rPr>
          <w:rFonts w:hint="eastAsia" w:ascii="黑体" w:hAnsi="黑体" w:eastAsia="黑体" w:cs="等线"/>
          <w:sz w:val="32"/>
          <w:szCs w:val="32"/>
        </w:rPr>
      </w:pPr>
      <w:r>
        <w:rPr>
          <w:rFonts w:ascii="黑体" w:hAnsi="黑体" w:eastAsia="黑体" w:cs="等线"/>
          <w:sz w:val="32"/>
          <w:szCs w:val="32"/>
        </w:rPr>
        <w:t>八、项目预算明细（不限于以下模版）</w:t>
      </w:r>
    </w:p>
    <w:tbl>
      <w:tblPr>
        <w:tblStyle w:val="15"/>
        <w:tblW w:w="13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317"/>
        <w:gridCol w:w="1134"/>
        <w:gridCol w:w="1134"/>
        <w:gridCol w:w="1134"/>
        <w:gridCol w:w="2551"/>
      </w:tblGrid>
      <w:tr w14:paraId="48FE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shd w:val="clear" w:color="000000" w:fill="E7E6E6"/>
            <w:vAlign w:val="center"/>
          </w:tcPr>
          <w:p w14:paraId="07E81392">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序号</w:t>
            </w:r>
          </w:p>
        </w:tc>
        <w:tc>
          <w:tcPr>
            <w:tcW w:w="6317" w:type="dxa"/>
            <w:shd w:val="clear" w:color="000000" w:fill="E7E6E6"/>
            <w:vAlign w:val="center"/>
          </w:tcPr>
          <w:p w14:paraId="6D436C14">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项目内容</w:t>
            </w:r>
          </w:p>
        </w:tc>
        <w:tc>
          <w:tcPr>
            <w:tcW w:w="1134" w:type="dxa"/>
            <w:shd w:val="clear" w:color="000000" w:fill="E7E6E6"/>
            <w:vAlign w:val="center"/>
          </w:tcPr>
          <w:p w14:paraId="4E962344">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数量</w:t>
            </w:r>
          </w:p>
        </w:tc>
        <w:tc>
          <w:tcPr>
            <w:tcW w:w="1134" w:type="dxa"/>
            <w:shd w:val="clear" w:color="000000" w:fill="E7E6E6"/>
            <w:vAlign w:val="center"/>
          </w:tcPr>
          <w:p w14:paraId="70D3C609">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单价</w:t>
            </w:r>
          </w:p>
        </w:tc>
        <w:tc>
          <w:tcPr>
            <w:tcW w:w="1134" w:type="dxa"/>
            <w:shd w:val="clear" w:color="000000" w:fill="E7E6E6"/>
            <w:vAlign w:val="center"/>
          </w:tcPr>
          <w:p w14:paraId="07613B6A">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金额</w:t>
            </w:r>
          </w:p>
        </w:tc>
        <w:tc>
          <w:tcPr>
            <w:tcW w:w="2551" w:type="dxa"/>
            <w:shd w:val="clear" w:color="000000" w:fill="E7E6E6"/>
            <w:vAlign w:val="center"/>
          </w:tcPr>
          <w:p w14:paraId="3830F39A">
            <w:pPr>
              <w:widowControl/>
              <w:spacing w:line="360" w:lineRule="exact"/>
              <w:jc w:val="center"/>
              <w:rPr>
                <w:rFonts w:hint="eastAsia"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推导说明/参考标准</w:t>
            </w:r>
          </w:p>
        </w:tc>
      </w:tr>
      <w:tr w14:paraId="290C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59338C19">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1</w:t>
            </w:r>
          </w:p>
        </w:tc>
        <w:tc>
          <w:tcPr>
            <w:tcW w:w="6317" w:type="dxa"/>
            <w:vAlign w:val="bottom"/>
          </w:tcPr>
          <w:p w14:paraId="2992857B">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751796D3">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25020002">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58C7212B">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6A5063A8">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7CB2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503EB5D5">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2</w:t>
            </w:r>
          </w:p>
        </w:tc>
        <w:tc>
          <w:tcPr>
            <w:tcW w:w="6317" w:type="dxa"/>
            <w:vAlign w:val="bottom"/>
          </w:tcPr>
          <w:p w14:paraId="10D28F83">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78D853FA">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1E1A914A">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7C4473E9">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691F9C0A">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43AD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59E10712">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3</w:t>
            </w:r>
          </w:p>
        </w:tc>
        <w:tc>
          <w:tcPr>
            <w:tcW w:w="6317" w:type="dxa"/>
            <w:vAlign w:val="bottom"/>
          </w:tcPr>
          <w:p w14:paraId="28D911FC">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2A93BF39">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011BBCE9">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202AE9E6">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295BD953">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697C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614D51BE">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4</w:t>
            </w:r>
          </w:p>
        </w:tc>
        <w:tc>
          <w:tcPr>
            <w:tcW w:w="6317" w:type="dxa"/>
            <w:vAlign w:val="bottom"/>
          </w:tcPr>
          <w:p w14:paraId="6E45E327">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0A28360C">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43AE2CF9">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0C00124B">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79CA85CF">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7B1D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6025B518">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5</w:t>
            </w:r>
          </w:p>
        </w:tc>
        <w:tc>
          <w:tcPr>
            <w:tcW w:w="6317" w:type="dxa"/>
            <w:vAlign w:val="bottom"/>
          </w:tcPr>
          <w:p w14:paraId="21A146F7">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432C4520">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1464BCD6">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77AD19E8">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46C7D404">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6937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vAlign w:val="bottom"/>
          </w:tcPr>
          <w:p w14:paraId="31C468F5">
            <w:pPr>
              <w:widowControl/>
              <w:spacing w:line="360" w:lineRule="exact"/>
              <w:jc w:val="center"/>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6</w:t>
            </w:r>
          </w:p>
        </w:tc>
        <w:tc>
          <w:tcPr>
            <w:tcW w:w="6317" w:type="dxa"/>
            <w:vAlign w:val="bottom"/>
          </w:tcPr>
          <w:p w14:paraId="56FB5026">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023EB726">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3B04CB27">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1134" w:type="dxa"/>
            <w:vAlign w:val="bottom"/>
          </w:tcPr>
          <w:p w14:paraId="41F2604D">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c>
          <w:tcPr>
            <w:tcW w:w="2551" w:type="dxa"/>
            <w:vAlign w:val="bottom"/>
          </w:tcPr>
          <w:p w14:paraId="0A653F3F">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　</w:t>
            </w:r>
          </w:p>
        </w:tc>
      </w:tr>
      <w:tr w14:paraId="28F6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2" w:type="dxa"/>
            <w:gridSpan w:val="4"/>
            <w:vAlign w:val="bottom"/>
          </w:tcPr>
          <w:p w14:paraId="23D01FDC">
            <w:pPr>
              <w:widowControl/>
              <w:spacing w:line="360" w:lineRule="exact"/>
              <w:jc w:val="left"/>
              <w:rPr>
                <w:rFonts w:hint="eastAsia" w:ascii="仿宋_GB2312" w:hAnsi="等线" w:eastAsia="仿宋_GB2312" w:cs="宋体"/>
                <w:color w:val="000000"/>
                <w:kern w:val="0"/>
                <w:sz w:val="24"/>
                <w:szCs w:val="24"/>
              </w:rPr>
            </w:pPr>
            <w:r>
              <w:rPr>
                <w:rFonts w:ascii="仿宋_GB2312" w:hAnsi="等线" w:eastAsia="仿宋_GB2312" w:cs="宋体"/>
                <w:color w:val="000000"/>
                <w:kern w:val="0"/>
                <w:sz w:val="24"/>
                <w:szCs w:val="24"/>
              </w:rPr>
              <w:t>合计：</w:t>
            </w:r>
          </w:p>
        </w:tc>
        <w:tc>
          <w:tcPr>
            <w:tcW w:w="3685" w:type="dxa"/>
            <w:gridSpan w:val="2"/>
            <w:vAlign w:val="bottom"/>
          </w:tcPr>
          <w:p w14:paraId="0262F24C">
            <w:pPr>
              <w:widowControl/>
              <w:spacing w:line="360" w:lineRule="exact"/>
              <w:jc w:val="left"/>
              <w:rPr>
                <w:rFonts w:hint="eastAsia" w:ascii="仿宋_GB2312" w:hAnsi="等线" w:eastAsia="仿宋_GB2312" w:cs="宋体"/>
                <w:color w:val="000000"/>
                <w:kern w:val="0"/>
                <w:sz w:val="24"/>
                <w:szCs w:val="24"/>
              </w:rPr>
            </w:pPr>
          </w:p>
        </w:tc>
      </w:tr>
    </w:tbl>
    <w:p w14:paraId="01EA8B48">
      <w:pPr>
        <w:rPr>
          <w:rFonts w:hint="eastAsia" w:ascii="仿宋" w:hAnsi="仿宋" w:eastAsia="仿宋" w:cs="等线"/>
          <w:color w:val="000000"/>
          <w:sz w:val="32"/>
          <w:szCs w:val="32"/>
          <w:shd w:val="clear" w:color="auto" w:fill="FFFFFF"/>
        </w:rPr>
        <w:sectPr>
          <w:pgSz w:w="16838" w:h="11906" w:orient="landscape"/>
          <w:pgMar w:top="1531" w:right="2155" w:bottom="1418" w:left="2041" w:header="851" w:footer="992" w:gutter="0"/>
          <w:cols w:space="425" w:num="1"/>
          <w:docGrid w:type="lines" w:linePitch="435" w:charSpace="0"/>
        </w:sectPr>
      </w:pPr>
      <w:bookmarkStart w:id="0" w:name="_GoBack"/>
      <w:bookmarkEnd w:id="0"/>
    </w:p>
    <w:p w14:paraId="69AFD4A8"/>
    <w:sectPr>
      <w:footerReference r:id="rId6" w:type="default"/>
      <w:pgSz w:w="11906" w:h="16838"/>
      <w:pgMar w:top="2155" w:right="1418" w:bottom="204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1E4E4">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9F5D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F09F5D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3909911"/>
      <w:docPartObj>
        <w:docPartGallery w:val="autotext"/>
      </w:docPartObj>
    </w:sdtPr>
    <w:sdtContent>
      <w:p w14:paraId="3C91B7A8">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676851B">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2F"/>
    <w:rsid w:val="00115BB9"/>
    <w:rsid w:val="0027769D"/>
    <w:rsid w:val="002E569A"/>
    <w:rsid w:val="005D1914"/>
    <w:rsid w:val="007D78BE"/>
    <w:rsid w:val="008A6F2F"/>
    <w:rsid w:val="008C00B3"/>
    <w:rsid w:val="00981F23"/>
    <w:rsid w:val="0098601E"/>
    <w:rsid w:val="00A76F87"/>
    <w:rsid w:val="00B41C70"/>
    <w:rsid w:val="00FB5F1F"/>
    <w:rsid w:val="5BF217CE"/>
    <w:rsid w:val="7F9C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17"/>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spacing w:before="80" w:after="40" w:line="278" w:lineRule="auto"/>
      <w:jc w:val="left"/>
      <w:outlineLvl w:val="3"/>
    </w:pPr>
    <w:rPr>
      <w:rFonts w:cstheme="majorBidi"/>
      <w:color w:val="104862"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spacing w:before="80" w:after="40" w:line="278" w:lineRule="auto"/>
      <w:jc w:val="left"/>
      <w:outlineLvl w:val="4"/>
    </w:pPr>
    <w:rPr>
      <w:rFonts w:cstheme="majorBidi"/>
      <w:color w:val="104862" w:themeColor="accent1" w:themeShade="BF"/>
      <w:sz w:val="24"/>
      <w:szCs w:val="24"/>
      <w14:ligatures w14:val="standardContextual"/>
    </w:rPr>
  </w:style>
  <w:style w:type="paragraph" w:styleId="7">
    <w:name w:val="heading 6"/>
    <w:basedOn w:val="1"/>
    <w:next w:val="1"/>
    <w:link w:val="22"/>
    <w:semiHidden/>
    <w:unhideWhenUsed/>
    <w:qFormat/>
    <w:uiPriority w:val="9"/>
    <w:pPr>
      <w:keepNext/>
      <w:keepLines/>
      <w:spacing w:before="40" w:line="278" w:lineRule="auto"/>
      <w:jc w:val="left"/>
      <w:outlineLvl w:val="5"/>
    </w:pPr>
    <w:rPr>
      <w:rFonts w:cstheme="majorBidi"/>
      <w:b/>
      <w:bCs/>
      <w:color w:val="104862" w:themeColor="accent1" w:themeShade="BF"/>
      <w:sz w:val="22"/>
      <w:szCs w:val="24"/>
      <w14:ligatures w14:val="standardContextual"/>
    </w:rPr>
  </w:style>
  <w:style w:type="paragraph" w:styleId="8">
    <w:name w:val="heading 7"/>
    <w:basedOn w:val="1"/>
    <w:next w:val="1"/>
    <w:link w:val="23"/>
    <w:semiHidden/>
    <w:unhideWhenUsed/>
    <w:qFormat/>
    <w:uiPriority w:val="9"/>
    <w:pPr>
      <w:keepNext/>
      <w:keepLines/>
      <w:spacing w:before="40" w:line="278" w:lineRule="auto"/>
      <w:jc w:val="left"/>
      <w:outlineLvl w:val="6"/>
    </w:pPr>
    <w:rPr>
      <w:rFonts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spacing w:line="278" w:lineRule="auto"/>
      <w:jc w:val="left"/>
      <w:outlineLvl w:val="7"/>
    </w:pPr>
    <w:rPr>
      <w:rFonts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spacing w:line="278" w:lineRule="auto"/>
      <w:jc w:val="left"/>
      <w:outlineLvl w:val="8"/>
    </w:pPr>
    <w:rPr>
      <w:rFonts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line="278" w:lineRule="auto"/>
      <w:jc w:val="center"/>
    </w:pPr>
    <w:rPr>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spacing w:after="160" w:line="278" w:lineRule="auto"/>
      <w:ind w:left="720"/>
      <w:contextualSpacing/>
      <w:jc w:val="left"/>
    </w:pPr>
    <w:rPr>
      <w:sz w:val="22"/>
      <w:szCs w:val="24"/>
      <w14:ligatures w14:val="standardContextual"/>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104862" w:themeColor="accent1" w:themeShade="BF"/>
      <w:sz w:val="22"/>
      <w:szCs w:val="24"/>
      <w14:ligatures w14:val="standardContextual"/>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14:ligatures w14:val="none"/>
    </w:rPr>
  </w:style>
  <w:style w:type="character" w:customStyle="1" w:styleId="36">
    <w:name w:val="页脚 字符"/>
    <w:basedOn w:val="16"/>
    <w:link w:val="11"/>
    <w:qFormat/>
    <w:uiPriority w:val="99"/>
    <w:rPr>
      <w:sz w:val="18"/>
      <w:szCs w:val="18"/>
      <w14:ligatures w14:val="none"/>
    </w:rPr>
  </w:style>
  <w:style w:type="table" w:customStyle="1" w:styleId="37">
    <w:name w:val="网格型1"/>
    <w:basedOn w:val="15"/>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网格型2"/>
    <w:basedOn w:val="15"/>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886</Words>
  <Characters>886</Characters>
  <Lines>42</Lines>
  <Paragraphs>11</Paragraphs>
  <TotalTime>8</TotalTime>
  <ScaleCrop>false</ScaleCrop>
  <LinksUpToDate>false</LinksUpToDate>
  <CharactersWithSpaces>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2026-06-22T05:23:00Z</dcterms:created>
  <dc:creator>fan liu</dc:creator>
  <cp:lastModifiedBy>李烁</cp:lastModifiedBy>
  <dcterms:modified xsi:type="dcterms:W3CDTF">2026-06-23T01:29:12Z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eyJoZGlkIjoiYTVmOGI4OGI1NjZhYzY2MGIyZTU5MjdlOWZlOGU1OTIiLCJ1c2VySWQiOiIxNDQ1MTYwMjgwIn0=</vt:lpwstr>
  </property>
  <property fmtid="{D5CDD505-2E9C-101B-9397-08002B2CF9AE}" pid="3" name="KSOProductBuildVer">
    <vt:lpwstr>2052-12.1.0.26895</vt:lpwstr>
  </property>
  <property fmtid="{D5CDD505-2E9C-101B-9397-08002B2CF9AE}" pid="4" name="ICV">
    <vt:lpwstr>F518D37DA60F49169F9E1894E6941E0B_13</vt:lpwstr>
  </property>
</Properties>
</file>